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EA12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6278C6E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6433445" w14:textId="77777777" w:rsidR="001C05B2" w:rsidRPr="00055849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849">
        <w:rPr>
          <w:rFonts w:ascii="Arial" w:hAnsi="Arial" w:cs="Arial"/>
          <w:b/>
          <w:sz w:val="24"/>
          <w:szCs w:val="24"/>
        </w:rPr>
        <w:t>REGULAMIN ORGANIZACYJNY</w:t>
      </w:r>
    </w:p>
    <w:p w14:paraId="0B3932E1" w14:textId="77777777" w:rsidR="001C05B2" w:rsidRPr="00055849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Placówki Wsparcia D</w:t>
      </w:r>
      <w:r w:rsidRPr="00055849">
        <w:rPr>
          <w:rFonts w:ascii="Arial" w:hAnsi="Arial" w:cs="Arial"/>
          <w:b/>
          <w:sz w:val="24"/>
          <w:szCs w:val="24"/>
        </w:rPr>
        <w:t xml:space="preserve">ziennego w </w:t>
      </w:r>
      <w:r>
        <w:rPr>
          <w:rFonts w:ascii="Arial" w:hAnsi="Arial" w:cs="Arial"/>
          <w:b/>
          <w:sz w:val="24"/>
          <w:szCs w:val="24"/>
        </w:rPr>
        <w:t>Rymaniu</w:t>
      </w:r>
    </w:p>
    <w:p w14:paraId="2C61A64D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849">
        <w:rPr>
          <w:rFonts w:ascii="Arial" w:hAnsi="Arial" w:cs="Arial"/>
          <w:b/>
          <w:sz w:val="24"/>
          <w:szCs w:val="24"/>
        </w:rPr>
        <w:t>prowadzonej w formie podwórkowej</w:t>
      </w:r>
    </w:p>
    <w:p w14:paraId="3935932B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5B9F21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F48BE7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Regulamin organizacyjny określa zasady organizacji Placówki Wsparcia D</w:t>
      </w:r>
      <w:r w:rsidRPr="00055849">
        <w:rPr>
          <w:rFonts w:ascii="Arial" w:hAnsi="Arial" w:cs="Arial"/>
          <w:sz w:val="24"/>
          <w:szCs w:val="24"/>
        </w:rPr>
        <w:t xml:space="preserve">ziennego w </w:t>
      </w:r>
      <w:r>
        <w:rPr>
          <w:rFonts w:ascii="Arial" w:hAnsi="Arial" w:cs="Arial"/>
          <w:sz w:val="24"/>
          <w:szCs w:val="24"/>
        </w:rPr>
        <w:t>Rymaniu prowadzonej w formie podwórkowej pod nazwą</w:t>
      </w:r>
      <w:r w:rsidRPr="00055849">
        <w:rPr>
          <w:rFonts w:ascii="Arial" w:hAnsi="Arial" w:cs="Arial"/>
          <w:sz w:val="24"/>
          <w:szCs w:val="24"/>
        </w:rPr>
        <w:t xml:space="preserve"> "</w:t>
      </w:r>
      <w:r>
        <w:rPr>
          <w:rFonts w:ascii="Arial" w:hAnsi="Arial" w:cs="Arial"/>
          <w:i/>
          <w:sz w:val="24"/>
          <w:szCs w:val="24"/>
        </w:rPr>
        <w:t>Akademia Radości</w:t>
      </w:r>
      <w:r w:rsidRPr="00055849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, zwanej dalej </w:t>
      </w:r>
      <w:r w:rsidRPr="00936958">
        <w:rPr>
          <w:rFonts w:ascii="Arial" w:hAnsi="Arial" w:cs="Arial"/>
          <w:b/>
          <w:sz w:val="24"/>
          <w:szCs w:val="24"/>
        </w:rPr>
        <w:t>Placówką</w:t>
      </w:r>
      <w:r>
        <w:rPr>
          <w:rFonts w:ascii="Arial" w:hAnsi="Arial" w:cs="Arial"/>
          <w:sz w:val="24"/>
          <w:szCs w:val="24"/>
        </w:rPr>
        <w:t>.</w:t>
      </w:r>
    </w:p>
    <w:p w14:paraId="70A811BB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BD13AA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DD">
        <w:rPr>
          <w:noProof/>
        </w:rPr>
        <w:drawing>
          <wp:inline distT="0" distB="0" distL="0" distR="0" wp14:anchorId="168A9858" wp14:editId="5E033598">
            <wp:extent cx="5760720" cy="3075305"/>
            <wp:effectExtent l="0" t="0" r="0" b="0"/>
            <wp:docPr id="7967316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84DC7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BCB039" w14:textId="77777777" w:rsidR="001C05B2" w:rsidRPr="00055849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849">
        <w:rPr>
          <w:rFonts w:ascii="Arial" w:hAnsi="Arial" w:cs="Arial"/>
          <w:b/>
          <w:sz w:val="24"/>
          <w:szCs w:val="24"/>
        </w:rPr>
        <w:t>CELE I ZADANIA</w:t>
      </w:r>
    </w:p>
    <w:p w14:paraId="5AC147E2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849">
        <w:rPr>
          <w:rFonts w:ascii="Arial" w:hAnsi="Arial" w:cs="Arial"/>
          <w:b/>
          <w:sz w:val="24"/>
          <w:szCs w:val="24"/>
        </w:rPr>
        <w:t>§2</w:t>
      </w:r>
    </w:p>
    <w:p w14:paraId="43EF8663" w14:textId="77777777" w:rsidR="001C05B2" w:rsidRDefault="001C05B2" w:rsidP="001C05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Placówka działa w formie podwórkowej na terenie gminy Rymań i prowadzona jest w celu wsparcia rodziny, zapewniając dziecku w szczególności:</w:t>
      </w:r>
    </w:p>
    <w:p w14:paraId="57036346" w14:textId="77777777" w:rsidR="001C05B2" w:rsidRDefault="001C05B2" w:rsidP="001C05B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opiekę i wychowanie,</w:t>
      </w:r>
    </w:p>
    <w:p w14:paraId="38045011" w14:textId="77777777" w:rsidR="001C05B2" w:rsidRDefault="001C05B2" w:rsidP="001C05B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organizacje czasu wolnego, poprzez działania animacyjne                                        i socjoterapeutyczne, zabawę, zajęcia sportowe oraz rozwój zainteresowań,</w:t>
      </w:r>
    </w:p>
    <w:p w14:paraId="18807BA3" w14:textId="77777777" w:rsidR="001C05B2" w:rsidRDefault="001C05B2" w:rsidP="001C05B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pomoc w sytuacjach kryzysowych (szkolnych , rodzinnych, rówieśniczych i osobistych) dziecka i rodziny,</w:t>
      </w:r>
    </w:p>
    <w:p w14:paraId="1413DF6E" w14:textId="77777777" w:rsidR="001C05B2" w:rsidRDefault="001C05B2" w:rsidP="001C05B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pomoc w prawidłowym rozwoju psychospołecznym w tym w nabywaniu różnych umiejętności społecznych niezbędnych do samodzielnego funkcjonowania w dorosłym życiu,</w:t>
      </w:r>
    </w:p>
    <w:p w14:paraId="596F2FD0" w14:textId="77777777" w:rsidR="001C05B2" w:rsidRDefault="001C05B2" w:rsidP="001C05B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pomoc w kształtowaniu prawidłowych form kontaktu dziecka z rodziną                    i środowiskiem społecznym.</w:t>
      </w:r>
    </w:p>
    <w:p w14:paraId="198A28E3" w14:textId="77777777" w:rsidR="001C05B2" w:rsidRPr="00695B02" w:rsidRDefault="001C05B2" w:rsidP="001C05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5B02">
        <w:rPr>
          <w:rFonts w:ascii="Arial" w:hAnsi="Arial" w:cs="Arial"/>
          <w:sz w:val="24"/>
          <w:szCs w:val="24"/>
        </w:rPr>
        <w:t>Pobyt dziecka w Placówce jest nieodpłatny i dobrowolny, chyba że do placówki skieruje sąd.</w:t>
      </w:r>
    </w:p>
    <w:p w14:paraId="644F5CA3" w14:textId="77777777" w:rsidR="001C05B2" w:rsidRDefault="001C05B2" w:rsidP="001C05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Osobą pracującą w Placówce z dziećmi może być osoba posiadająca kwalifikacje wychowawcy.</w:t>
      </w:r>
    </w:p>
    <w:p w14:paraId="53A1C0B1" w14:textId="77777777" w:rsidR="001C05B2" w:rsidRDefault="001C05B2" w:rsidP="001C05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Placówka zapewnia 15 miejsc. </w:t>
      </w:r>
    </w:p>
    <w:p w14:paraId="7F6A1A38" w14:textId="77777777" w:rsidR="001C05B2" w:rsidRDefault="001C05B2" w:rsidP="001C05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opieką jednego wychowawcy w placówce, w tym samym czasie, może przebywać nie więcej niż 15 dzieci.</w:t>
      </w:r>
    </w:p>
    <w:p w14:paraId="247CC0F8" w14:textId="77777777" w:rsidR="001C05B2" w:rsidRDefault="001C05B2" w:rsidP="001C05B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Placówka może korzystać z pomocy wolontariuszy przy zapewnieniu opieki nad dziećmi oraz przy wykonywaniu innych czynności związanych z realizacją powierzonych zadań.</w:t>
      </w:r>
    </w:p>
    <w:p w14:paraId="6103AFDA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7E1C27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0AFBD4" w14:textId="77777777" w:rsidR="001C05B2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6BD0ED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3AF6EE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7864">
        <w:rPr>
          <w:rFonts w:ascii="Arial" w:hAnsi="Arial" w:cs="Arial"/>
          <w:b/>
          <w:sz w:val="24"/>
          <w:szCs w:val="24"/>
        </w:rPr>
        <w:t>ORGANIZACJA I TRYB PRACY</w:t>
      </w:r>
    </w:p>
    <w:p w14:paraId="021FD258" w14:textId="77777777" w:rsidR="001C05B2" w:rsidRPr="00CB7065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§3</w:t>
      </w:r>
    </w:p>
    <w:p w14:paraId="19D53132" w14:textId="77777777" w:rsidR="001C05B2" w:rsidRDefault="001C05B2" w:rsidP="001C05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Placówką kieruje Kierownik, zwany dalej Kierującym Placówką. </w:t>
      </w:r>
    </w:p>
    <w:p w14:paraId="22CCF9A0" w14:textId="77777777" w:rsidR="001C05B2" w:rsidRDefault="001C05B2" w:rsidP="001C05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Kierującego placówką należy w szczególności:</w:t>
      </w:r>
    </w:p>
    <w:p w14:paraId="2C912AEB" w14:textId="77777777" w:rsidR="001C05B2" w:rsidRDefault="001C05B2" w:rsidP="001C05B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kierowanie bieżącą działalnością Placówki oraz przygotowuje krótko                i długoterminowe plany działania,</w:t>
      </w:r>
    </w:p>
    <w:p w14:paraId="58285143" w14:textId="77777777" w:rsidR="001C05B2" w:rsidRDefault="001C05B2" w:rsidP="001C05B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sprawowanie nadzoru nad realizacją ustawowych standardów opieki                    i wychowania, </w:t>
      </w:r>
    </w:p>
    <w:p w14:paraId="1DC253A7" w14:textId="77777777" w:rsidR="001C05B2" w:rsidRDefault="001C05B2" w:rsidP="001C05B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sprawowanie opieki nad wychowankami oraz stwarzanie im warunków harmonijnego rozwoju w zakresie psychofizycznym i osobowościowym,</w:t>
      </w:r>
    </w:p>
    <w:p w14:paraId="430FFF1D" w14:textId="77777777" w:rsidR="001C05B2" w:rsidRDefault="001C05B2" w:rsidP="001C05B2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rozpatrywanie skarg związanych z działalnością Placówki,</w:t>
      </w:r>
    </w:p>
    <w:p w14:paraId="57BAE662" w14:textId="77777777" w:rsidR="001C05B2" w:rsidRPr="009C69E7" w:rsidRDefault="001C05B2" w:rsidP="001C05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69E7">
        <w:rPr>
          <w:rFonts w:ascii="Arial" w:hAnsi="Arial" w:cs="Arial"/>
          <w:sz w:val="24"/>
          <w:szCs w:val="24"/>
        </w:rPr>
        <w:t>Kierujący Placówką działa zgodnie i w oparciu o obowiązujące przepisy prawa, podejmując samodzielne decyzje i ponosi odpowiedzialność za działalność Palcówki przed organem nadzoru.</w:t>
      </w:r>
    </w:p>
    <w:p w14:paraId="38251831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21DDA6F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518481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551AD7" w14:textId="77777777" w:rsidR="001C05B2" w:rsidRPr="00543F91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3F91">
        <w:rPr>
          <w:rFonts w:ascii="Arial" w:hAnsi="Arial" w:cs="Arial"/>
          <w:b/>
          <w:sz w:val="24"/>
          <w:szCs w:val="24"/>
        </w:rPr>
        <w:t>WYCHOWAWCY</w:t>
      </w:r>
    </w:p>
    <w:p w14:paraId="63F369A5" w14:textId="77777777" w:rsidR="001C05B2" w:rsidRDefault="001C05B2" w:rsidP="001C05B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3F91">
        <w:rPr>
          <w:rFonts w:ascii="Arial" w:hAnsi="Arial" w:cs="Arial"/>
          <w:b/>
          <w:sz w:val="24"/>
          <w:szCs w:val="24"/>
        </w:rPr>
        <w:t>§4</w:t>
      </w:r>
    </w:p>
    <w:p w14:paraId="0C28B9FC" w14:textId="77777777" w:rsidR="001C05B2" w:rsidRDefault="001C05B2" w:rsidP="001C05B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Wychowawcy zatrudnieni w Placówce prowadzą zajęcia z grupą wychowanków, sprawują opiekę nad procesem wychowania i ponoszą odpowiedzialność za bezpieczeństwo dzieci w trakcie zajęć, a w szczególności:</w:t>
      </w:r>
    </w:p>
    <w:p w14:paraId="1173A043" w14:textId="77777777" w:rsidR="001C05B2" w:rsidRDefault="001C05B2" w:rsidP="001C05B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poznają sytuację materialno-bytową, rodzinną, wychowawczą i szkolną wychowanków; ich stan zdrowia, możliwości, zainteresowania i uzdolnienia, a także poznają przyczyny występujących problemów, </w:t>
      </w:r>
    </w:p>
    <w:p w14:paraId="1BD7E829" w14:textId="77777777" w:rsidR="001C05B2" w:rsidRDefault="001C05B2" w:rsidP="001C05B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współuczestniczą w opracowaniu i realizacji programów opiekuńczych i wychowawczych, a także w razie potrzeby planów indywidualnych dla swoich wychowanków,</w:t>
      </w:r>
    </w:p>
    <w:p w14:paraId="44F21AC0" w14:textId="77777777" w:rsidR="001C05B2" w:rsidRDefault="001C05B2" w:rsidP="001C05B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współpracują ze szkołami, do których uczęszczają wychowankowie, z kuratorami rodzinnymi, pracownikami socjalnymi i asystentami rodziny,</w:t>
      </w:r>
    </w:p>
    <w:p w14:paraId="16F917E3" w14:textId="77777777" w:rsidR="001C05B2" w:rsidRDefault="001C05B2" w:rsidP="001C05B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współpracują z rodzicami lub opiekunami prawnymi </w:t>
      </w:r>
    </w:p>
    <w:p w14:paraId="6D1614A9" w14:textId="77777777" w:rsidR="001C05B2" w:rsidRPr="00543F91" w:rsidRDefault="001C05B2" w:rsidP="001C05B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Obowiązki wychowawców określa dodatkowo ich zakres obowiązków.</w:t>
      </w:r>
    </w:p>
    <w:p w14:paraId="03239641" w14:textId="77777777" w:rsidR="001C05B2" w:rsidRPr="00055849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47DCA9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bCs/>
          <w:color w:val="000000"/>
        </w:rPr>
      </w:pPr>
    </w:p>
    <w:p w14:paraId="6AE8F6D7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bCs/>
          <w:color w:val="000000"/>
        </w:rPr>
      </w:pPr>
    </w:p>
    <w:p w14:paraId="065296D4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bCs/>
          <w:color w:val="000000"/>
        </w:rPr>
      </w:pPr>
    </w:p>
    <w:p w14:paraId="2970E99B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bCs/>
          <w:color w:val="000000"/>
        </w:rPr>
      </w:pPr>
    </w:p>
    <w:p w14:paraId="6BBEA7B0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bCs/>
          <w:color w:val="000000"/>
        </w:rPr>
      </w:pPr>
      <w:r w:rsidRPr="00F46873">
        <w:rPr>
          <w:rFonts w:ascii="Arial" w:eastAsia="Times New Roman" w:hAnsi="Arial"/>
          <w:b/>
          <w:bCs/>
          <w:color w:val="000000"/>
        </w:rPr>
        <w:t xml:space="preserve">FUNKCJONOWANIE PLACÓWKI WSPARCIA DZIENNEGO </w:t>
      </w:r>
    </w:p>
    <w:p w14:paraId="4C7C1944" w14:textId="77777777" w:rsidR="001C05B2" w:rsidRPr="00795223" w:rsidRDefault="001C05B2" w:rsidP="001C05B2">
      <w:pPr>
        <w:pStyle w:val="LO-normal"/>
        <w:spacing w:line="360" w:lineRule="auto"/>
        <w:jc w:val="center"/>
        <w:rPr>
          <w:rFonts w:ascii="Arial" w:hAnsi="Arial"/>
        </w:rPr>
      </w:pPr>
    </w:p>
    <w:p w14:paraId="0C33F69D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bCs/>
          <w:color w:val="000000"/>
        </w:rPr>
      </w:pPr>
      <w:r w:rsidRPr="00F46873">
        <w:rPr>
          <w:rFonts w:ascii="Arial" w:eastAsia="Times New Roman" w:hAnsi="Arial"/>
          <w:b/>
          <w:bCs/>
          <w:color w:val="000000"/>
        </w:rPr>
        <w:t>§ 5</w:t>
      </w:r>
    </w:p>
    <w:p w14:paraId="536C69F8" w14:textId="77777777" w:rsidR="001C05B2" w:rsidRPr="00795223" w:rsidRDefault="001C05B2" w:rsidP="001C05B2">
      <w:pPr>
        <w:pStyle w:val="LO-normal"/>
        <w:spacing w:line="360" w:lineRule="auto"/>
        <w:jc w:val="center"/>
        <w:rPr>
          <w:rFonts w:ascii="Arial" w:hAnsi="Arial"/>
        </w:rPr>
      </w:pPr>
    </w:p>
    <w:p w14:paraId="012A25A4" w14:textId="77777777" w:rsidR="001C05B2" w:rsidRPr="0087585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 xml:space="preserve">Placówka przeznaczona jest dla </w:t>
      </w:r>
      <w:r>
        <w:rPr>
          <w:rFonts w:ascii="Arial" w:eastAsia="Times New Roman" w:hAnsi="Arial"/>
          <w:color w:val="000000"/>
        </w:rPr>
        <w:t>dzieci i młodzieży wychowującej</w:t>
      </w:r>
      <w:r w:rsidRPr="00F46873">
        <w:rPr>
          <w:rFonts w:ascii="Arial" w:eastAsia="Times New Roman" w:hAnsi="Arial"/>
          <w:color w:val="000000"/>
        </w:rPr>
        <w:t xml:space="preserve"> się w trudnych warunkach materialnych lub wychowawczych, zagrożonych </w:t>
      </w:r>
      <w:r>
        <w:rPr>
          <w:rFonts w:ascii="Arial" w:eastAsia="Times New Roman" w:hAnsi="Arial"/>
          <w:color w:val="000000"/>
        </w:rPr>
        <w:t xml:space="preserve">np. </w:t>
      </w:r>
      <w:r w:rsidRPr="00F46873">
        <w:rPr>
          <w:rFonts w:ascii="Arial" w:eastAsia="Times New Roman" w:hAnsi="Arial"/>
          <w:color w:val="000000"/>
        </w:rPr>
        <w:t xml:space="preserve">demoralizacją </w:t>
      </w:r>
      <w:r>
        <w:rPr>
          <w:rFonts w:ascii="Arial" w:eastAsia="Times New Roman" w:hAnsi="Arial"/>
          <w:color w:val="000000"/>
        </w:rPr>
        <w:t>albo doświadczających innych trudności życiowych,</w:t>
      </w:r>
      <w:r w:rsidRPr="00F46873">
        <w:rPr>
          <w:rFonts w:ascii="Arial" w:eastAsia="Times New Roman" w:hAnsi="Arial"/>
          <w:color w:val="000000"/>
        </w:rPr>
        <w:t xml:space="preserve"> potrzebujących pomocy oferowanej przez Placówkę.</w:t>
      </w:r>
    </w:p>
    <w:p w14:paraId="48F2B030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 xml:space="preserve">W sytuacji, gdy są wolne miejsca w placówce – Kierownik może przyjąć dzieci chętne na zajęcia, lecz pierwszeństwo przyjęcia dalej należy się dzieciom wychowującym w trudnych warunkach. </w:t>
      </w:r>
    </w:p>
    <w:p w14:paraId="215DF057" w14:textId="77777777" w:rsidR="001C05B2" w:rsidRPr="002045DD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061741">
        <w:rPr>
          <w:rFonts w:ascii="Arial" w:eastAsia="Times New Roman" w:hAnsi="Arial"/>
          <w:color w:val="000000"/>
        </w:rPr>
        <w:lastRenderedPageBreak/>
        <w:t xml:space="preserve">Wychowankami mogą być osoby w wieku </w:t>
      </w:r>
      <w:r w:rsidRPr="00061741">
        <w:rPr>
          <w:rFonts w:ascii="Arial" w:eastAsia="Times New Roman" w:hAnsi="Arial"/>
        </w:rPr>
        <w:t>od 6 do 12 lat.</w:t>
      </w:r>
      <w:r w:rsidRPr="00F46873">
        <w:rPr>
          <w:rFonts w:ascii="Arial" w:eastAsia="Times New Roman" w:hAnsi="Arial"/>
          <w:color w:val="000000"/>
        </w:rPr>
        <w:t xml:space="preserve"> W uzasadnionych przypadkach Kierujący Placówką może podjąć decyzję o przyjęciu dziecka niespełniającego podanych kryteriów wiekowych.</w:t>
      </w:r>
    </w:p>
    <w:p w14:paraId="2BDA02D0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Placówka czynna jest w dni robocze 2 razy w tygodniu po 2 godziny:</w:t>
      </w:r>
      <w:r>
        <w:rPr>
          <w:rFonts w:ascii="Arial" w:eastAsia="Times New Roman" w:hAnsi="Arial"/>
          <w:color w:val="000000"/>
        </w:rPr>
        <w:br/>
        <w:t>poniedziałek oraz piątek od 16</w:t>
      </w:r>
      <w:r w:rsidRPr="002045DD">
        <w:rPr>
          <w:rFonts w:ascii="Arial" w:eastAsia="Times New Roman" w:hAnsi="Arial"/>
          <w:color w:val="000000"/>
          <w:vertAlign w:val="superscript"/>
        </w:rPr>
        <w:t>00</w:t>
      </w:r>
      <w:r>
        <w:rPr>
          <w:rFonts w:ascii="Arial" w:eastAsia="Times New Roman" w:hAnsi="Arial"/>
          <w:color w:val="000000"/>
        </w:rPr>
        <w:t xml:space="preserve"> - 18</w:t>
      </w:r>
      <w:r w:rsidRPr="002045DD">
        <w:rPr>
          <w:rFonts w:ascii="Arial" w:eastAsia="Times New Roman" w:hAnsi="Arial"/>
          <w:color w:val="000000"/>
          <w:vertAlign w:val="superscript"/>
        </w:rPr>
        <w:t>00</w:t>
      </w:r>
    </w:p>
    <w:p w14:paraId="65AAAACB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Przyjęcie dzieci i młodzieży do Placówki może nastąpić za zgodą rodziców lub opiekunów prawnych dziecka oraz na pisemny wniosek przez nich złożony; w przypadku skierowania do Placówki wsparcia dziennego dziecka przez sąd zgoda rodziców nie jest wymagana.</w:t>
      </w:r>
    </w:p>
    <w:p w14:paraId="5F6727A7" w14:textId="77777777" w:rsidR="001C05B2" w:rsidRPr="00061741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bCs/>
        </w:rPr>
      </w:pPr>
      <w:r w:rsidRPr="00061741">
        <w:rPr>
          <w:rFonts w:ascii="Arial" w:eastAsia="Times New Roman" w:hAnsi="Arial"/>
          <w:b/>
          <w:bCs/>
          <w:color w:val="000000"/>
        </w:rPr>
        <w:t xml:space="preserve">W przypadku braku pisemnej zgody, osoba prowadząca Placówkę ma prawo na własną odpowiedzialność, zgodzić się na uczestnictwo dziecka w zajęciach, informując dziecko o konieczności jej złożenia. Okres takiego uczestnictwa nie może być dłuższy niż trzy spotkania w Placówce. </w:t>
      </w:r>
    </w:p>
    <w:p w14:paraId="13691FD1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hAnsi="Arial"/>
        </w:rPr>
        <w:t xml:space="preserve">Przyjmowanie dzieci i młodzieży do Placówki odbywa się na podstawie skierowania, zgodnie z </w:t>
      </w:r>
      <w:r>
        <w:rPr>
          <w:rFonts w:ascii="Arial" w:hAnsi="Arial"/>
        </w:rPr>
        <w:t xml:space="preserve">załącznikiem </w:t>
      </w:r>
      <w:r w:rsidRPr="00F46873">
        <w:rPr>
          <w:rFonts w:ascii="Arial" w:hAnsi="Arial"/>
        </w:rPr>
        <w:t>do niniejszego Zarządzenia. Uczestnictwo w zaj</w:t>
      </w:r>
      <w:r>
        <w:rPr>
          <w:rFonts w:ascii="Arial" w:hAnsi="Arial"/>
        </w:rPr>
        <w:t>ęciach jest dobrowolne i bezpłatne.</w:t>
      </w:r>
      <w:r w:rsidRPr="00F46873">
        <w:rPr>
          <w:rFonts w:ascii="Arial" w:hAnsi="Arial"/>
        </w:rPr>
        <w:t xml:space="preserve"> </w:t>
      </w:r>
    </w:p>
    <w:p w14:paraId="42F648DA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 xml:space="preserve">Za zgodą Kierującego Placówką </w:t>
      </w:r>
      <w:r w:rsidRPr="00F46873">
        <w:rPr>
          <w:rFonts w:ascii="Arial" w:eastAsia="Times New Roman" w:hAnsi="Arial"/>
          <w:color w:val="000000"/>
        </w:rPr>
        <w:t>organizowane</w:t>
      </w:r>
      <w:r>
        <w:rPr>
          <w:rFonts w:ascii="Arial" w:eastAsia="Times New Roman" w:hAnsi="Arial"/>
          <w:color w:val="000000"/>
        </w:rPr>
        <w:t xml:space="preserve"> są</w:t>
      </w:r>
      <w:r w:rsidRPr="00F46873">
        <w:rPr>
          <w:rFonts w:ascii="Arial" w:eastAsia="Times New Roman" w:hAnsi="Arial"/>
          <w:color w:val="000000"/>
        </w:rPr>
        <w:t>:</w:t>
      </w:r>
    </w:p>
    <w:p w14:paraId="7D55A84F" w14:textId="77777777" w:rsidR="001C05B2" w:rsidRPr="00F46873" w:rsidRDefault="001C05B2" w:rsidP="001C05B2">
      <w:pPr>
        <w:pStyle w:val="LO-normal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z</w:t>
      </w:r>
      <w:r w:rsidRPr="00F46873">
        <w:rPr>
          <w:rFonts w:ascii="Arial" w:eastAsia="Times New Roman" w:hAnsi="Arial"/>
          <w:color w:val="000000"/>
        </w:rPr>
        <w:t>ajęcia otwarte dla dzieci nie będących wychowankami Placówki,</w:t>
      </w:r>
    </w:p>
    <w:p w14:paraId="5A26EC16" w14:textId="77777777" w:rsidR="001C05B2" w:rsidRPr="00F46873" w:rsidRDefault="001C05B2" w:rsidP="001C05B2">
      <w:pPr>
        <w:pStyle w:val="LO-normal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w</w:t>
      </w:r>
      <w:r w:rsidRPr="00F46873">
        <w:rPr>
          <w:rFonts w:ascii="Arial" w:eastAsia="Times New Roman" w:hAnsi="Arial"/>
          <w:color w:val="000000"/>
        </w:rPr>
        <w:t>ycieczki i biwaki, zarówno jedno jak i wielodniowe,</w:t>
      </w:r>
    </w:p>
    <w:p w14:paraId="223BFEE8" w14:textId="77777777" w:rsidR="001C05B2" w:rsidRPr="00F46873" w:rsidRDefault="001C05B2" w:rsidP="001C05B2">
      <w:pPr>
        <w:pStyle w:val="LO-normal"/>
        <w:numPr>
          <w:ilvl w:val="0"/>
          <w:numId w:val="8"/>
        </w:numPr>
        <w:spacing w:line="360" w:lineRule="auto"/>
        <w:ind w:hanging="357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lenerowe imprezy środowiskowe (kulturalno-oświatowe, rozrywkow</w:t>
      </w:r>
      <w:r>
        <w:rPr>
          <w:rFonts w:ascii="Arial" w:eastAsia="Times New Roman" w:hAnsi="Arial"/>
          <w:color w:val="000000"/>
        </w:rPr>
        <w:t xml:space="preserve">e, sportowe </w:t>
      </w:r>
      <w:r w:rsidRPr="00F46873">
        <w:rPr>
          <w:rFonts w:ascii="Arial" w:eastAsia="Times New Roman" w:hAnsi="Arial"/>
          <w:color w:val="000000"/>
        </w:rPr>
        <w:t>i inne).</w:t>
      </w:r>
    </w:p>
    <w:p w14:paraId="36369BB1" w14:textId="77777777" w:rsidR="001C05B2" w:rsidRPr="00DA5811" w:rsidRDefault="001C05B2" w:rsidP="001C05B2">
      <w:pPr>
        <w:pStyle w:val="LO-normal"/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/>
          <w:b/>
        </w:rPr>
      </w:pPr>
      <w:r w:rsidRPr="00DA5811">
        <w:rPr>
          <w:rFonts w:ascii="Arial" w:eastAsia="Times New Roman" w:hAnsi="Arial"/>
          <w:b/>
          <w:color w:val="000000"/>
        </w:rPr>
        <w:t xml:space="preserve">Pod opieką jednego wychowawcy w zajęciach Placówki może brać udział nie więcej niż piętnaścioro dzieci. </w:t>
      </w:r>
    </w:p>
    <w:p w14:paraId="2162ADCD" w14:textId="1FF6C623" w:rsidR="001C05B2" w:rsidRPr="001C05B2" w:rsidRDefault="001C05B2" w:rsidP="001C05B2">
      <w:pPr>
        <w:pStyle w:val="LO-normal"/>
        <w:spacing w:line="360" w:lineRule="auto"/>
        <w:rPr>
          <w:rFonts w:ascii="Arial" w:eastAsia="Times New Roman" w:hAnsi="Arial"/>
          <w:b/>
          <w:bCs/>
          <w:color w:val="000000"/>
        </w:rPr>
      </w:pPr>
    </w:p>
    <w:p w14:paraId="116A74AA" w14:textId="2A4D9D26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Wychowawca ma prawo okazjonalnie, z przyczyn metodycznych, lub losowych zmienić dzień i godziny prowadzenia zajęć. Taki dzień liczy się normalnie do godzin pracy.</w:t>
      </w:r>
    </w:p>
    <w:p w14:paraId="3C0A5D99" w14:textId="54E60C02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Za bezpieczeństwo dzieci w drodze do Placówki oraz podczas powrotu z Placówki odpowiedzialność ponoszą rodzice.</w:t>
      </w:r>
    </w:p>
    <w:p w14:paraId="74B58721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Wychowanek ma prawo do:</w:t>
      </w:r>
    </w:p>
    <w:p w14:paraId="730DE0F1" w14:textId="77777777" w:rsidR="001C05B2" w:rsidRPr="00F46873" w:rsidRDefault="001C05B2" w:rsidP="001C05B2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odmiotowego traktowania i poszanowania własnej godności,</w:t>
      </w:r>
    </w:p>
    <w:p w14:paraId="767B6360" w14:textId="77777777" w:rsidR="001C05B2" w:rsidRPr="00F46873" w:rsidRDefault="001C05B2" w:rsidP="001C05B2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w</w:t>
      </w:r>
      <w:r w:rsidRPr="00F46873">
        <w:rPr>
          <w:rFonts w:ascii="Arial" w:eastAsia="Times New Roman" w:hAnsi="Arial"/>
          <w:color w:val="000000"/>
        </w:rPr>
        <w:t>spółuczestniczenia w planowaniu zajęć Placówki,</w:t>
      </w:r>
    </w:p>
    <w:p w14:paraId="76A05461" w14:textId="77777777" w:rsidR="001C05B2" w:rsidRPr="00F46873" w:rsidRDefault="001C05B2" w:rsidP="001C05B2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s</w:t>
      </w:r>
      <w:r w:rsidRPr="00F46873">
        <w:rPr>
          <w:rFonts w:ascii="Arial" w:eastAsia="Times New Roman" w:hAnsi="Arial"/>
          <w:color w:val="000000"/>
        </w:rPr>
        <w:t>wobody wyrażania myśli i przekonań,</w:t>
      </w:r>
    </w:p>
    <w:p w14:paraId="7FD20CD6" w14:textId="77777777" w:rsidR="001C05B2" w:rsidRPr="00F46873" w:rsidRDefault="001C05B2" w:rsidP="001C05B2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r</w:t>
      </w:r>
      <w:r w:rsidRPr="00F46873">
        <w:rPr>
          <w:rFonts w:ascii="Arial" w:eastAsia="Times New Roman" w:hAnsi="Arial"/>
          <w:color w:val="000000"/>
        </w:rPr>
        <w:t>ozwijania swoich zainteresowań i zdolności,</w:t>
      </w:r>
    </w:p>
    <w:p w14:paraId="38437AD5" w14:textId="77777777" w:rsidR="001C05B2" w:rsidRPr="00F46873" w:rsidRDefault="001C05B2" w:rsidP="001C05B2">
      <w:pPr>
        <w:pStyle w:val="LO-normal"/>
        <w:numPr>
          <w:ilvl w:val="0"/>
          <w:numId w:val="10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lastRenderedPageBreak/>
        <w:t>b</w:t>
      </w:r>
      <w:r w:rsidRPr="00F46873">
        <w:rPr>
          <w:rFonts w:ascii="Arial" w:eastAsia="Times New Roman" w:hAnsi="Arial"/>
          <w:color w:val="000000"/>
        </w:rPr>
        <w:t>ezpiecznego pobytu i ochrony przed wszelkimi przejawami agresji.</w:t>
      </w:r>
    </w:p>
    <w:p w14:paraId="0FCC186C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Podczas zajęć w Placówce, a także w czasie wycieczek i i</w:t>
      </w:r>
      <w:r>
        <w:rPr>
          <w:rFonts w:ascii="Arial" w:eastAsia="Times New Roman" w:hAnsi="Arial"/>
          <w:color w:val="000000"/>
        </w:rPr>
        <w:t>mprez organizowanych poza nią, W</w:t>
      </w:r>
      <w:r w:rsidRPr="00F46873">
        <w:rPr>
          <w:rFonts w:ascii="Arial" w:eastAsia="Times New Roman" w:hAnsi="Arial"/>
          <w:color w:val="000000"/>
        </w:rPr>
        <w:t>ychowanek jest zobowiązany do :</w:t>
      </w:r>
    </w:p>
    <w:p w14:paraId="23D18EF3" w14:textId="77777777" w:rsidR="001C05B2" w:rsidRPr="00F4687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u</w:t>
      </w:r>
      <w:r w:rsidRPr="00F46873">
        <w:rPr>
          <w:rFonts w:ascii="Arial" w:eastAsia="Times New Roman" w:hAnsi="Arial"/>
          <w:color w:val="000000"/>
        </w:rPr>
        <w:t>znawania godności i podmiotowości innych osób,</w:t>
      </w:r>
    </w:p>
    <w:p w14:paraId="3965BE18" w14:textId="77777777" w:rsidR="001C05B2" w:rsidRPr="00F4687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rzestrzegania zasad kultury współżycia,</w:t>
      </w:r>
    </w:p>
    <w:p w14:paraId="0F3A72F1" w14:textId="77777777" w:rsidR="001C05B2" w:rsidRPr="00F4687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w</w:t>
      </w:r>
      <w:r w:rsidRPr="00F46873">
        <w:rPr>
          <w:rFonts w:ascii="Arial" w:eastAsia="Times New Roman" w:hAnsi="Arial"/>
          <w:color w:val="000000"/>
        </w:rPr>
        <w:t>spółpracy w procesie wychowania przez uczestnictwo w zajęciach,</w:t>
      </w:r>
    </w:p>
    <w:p w14:paraId="50584152" w14:textId="77777777" w:rsidR="001C05B2" w:rsidRPr="00F4687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omagania słabszym,</w:t>
      </w:r>
    </w:p>
    <w:p w14:paraId="64CEC259" w14:textId="77777777" w:rsidR="001C05B2" w:rsidRPr="000327C4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d</w:t>
      </w:r>
      <w:r w:rsidRPr="000327C4">
        <w:rPr>
          <w:rFonts w:ascii="Arial" w:eastAsia="Times New Roman" w:hAnsi="Arial"/>
          <w:color w:val="000000"/>
        </w:rPr>
        <w:t>bałości o wspólne dobra, ład i porządek, uczestniczenia w procesach porządkowych,</w:t>
      </w:r>
    </w:p>
    <w:p w14:paraId="6B02CF2F" w14:textId="77777777" w:rsidR="001C05B2" w:rsidRPr="00F4687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d</w:t>
      </w:r>
      <w:r w:rsidRPr="00F46873">
        <w:rPr>
          <w:rFonts w:ascii="Arial" w:eastAsia="Times New Roman" w:hAnsi="Arial"/>
          <w:color w:val="000000"/>
        </w:rPr>
        <w:t>bania o mienie Placówki, utrzymywanie czystości i porządku,</w:t>
      </w:r>
    </w:p>
    <w:p w14:paraId="65D32BC4" w14:textId="77777777" w:rsidR="001C05B2" w:rsidRPr="0079522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rzestrzegania zasad bezpieczeństwa w czasie zajęć w Placówce, zgłaszania uszkodzenia każdego sprzętu</w:t>
      </w:r>
      <w:r>
        <w:rPr>
          <w:rFonts w:ascii="Arial" w:eastAsia="Times New Roman" w:hAnsi="Arial"/>
          <w:color w:val="000000"/>
        </w:rPr>
        <w:t>,</w:t>
      </w:r>
    </w:p>
    <w:p w14:paraId="7142FB68" w14:textId="77777777" w:rsidR="001C05B2" w:rsidRPr="00F46873" w:rsidRDefault="001C05B2" w:rsidP="001C05B2">
      <w:pPr>
        <w:pStyle w:val="LO-normal"/>
        <w:numPr>
          <w:ilvl w:val="0"/>
          <w:numId w:val="11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przestrzegania wszystkich zasad i obowiązków wynikających z Regulaminu.</w:t>
      </w:r>
    </w:p>
    <w:p w14:paraId="31B3B2A1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Podczas zajęć w Placówce oraz w czasie wycieczek i imprez organizowanych poza nią, Wychowankom zabrania się:</w:t>
      </w:r>
    </w:p>
    <w:p w14:paraId="55D8890D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rzynoszenia przedmiotów niebezpiecznych,</w:t>
      </w:r>
    </w:p>
    <w:p w14:paraId="6F0EAB42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rzynoszenia przedmiotów wartościowych (Placówka nie ponosi odpo</w:t>
      </w:r>
      <w:r>
        <w:rPr>
          <w:rFonts w:ascii="Arial" w:eastAsia="Times New Roman" w:hAnsi="Arial"/>
          <w:color w:val="000000"/>
        </w:rPr>
        <w:t xml:space="preserve">wiedzialności </w:t>
      </w:r>
      <w:r w:rsidRPr="00F46873">
        <w:rPr>
          <w:rFonts w:ascii="Arial" w:eastAsia="Times New Roman" w:hAnsi="Arial"/>
          <w:color w:val="000000"/>
        </w:rPr>
        <w:t>za ich ewentualne uszkodzenie/zgubienie),</w:t>
      </w:r>
    </w:p>
    <w:p w14:paraId="20CD06A1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k</w:t>
      </w:r>
      <w:r w:rsidRPr="00F46873">
        <w:rPr>
          <w:rFonts w:ascii="Arial" w:eastAsia="Times New Roman" w:hAnsi="Arial"/>
          <w:color w:val="000000"/>
        </w:rPr>
        <w:t>orzystania w trakcie zajęć z urządzeń telefonicznych (chyba, że wychowawca ustali inaczej),</w:t>
      </w:r>
    </w:p>
    <w:p w14:paraId="74840781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s</w:t>
      </w:r>
      <w:r w:rsidRPr="00F46873">
        <w:rPr>
          <w:rFonts w:ascii="Arial" w:eastAsia="Times New Roman" w:hAnsi="Arial"/>
          <w:color w:val="000000"/>
        </w:rPr>
        <w:t>amowolnego opuszczania terenu zajęć,</w:t>
      </w:r>
    </w:p>
    <w:p w14:paraId="0820E8D6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u</w:t>
      </w:r>
      <w:r w:rsidRPr="00F46873">
        <w:rPr>
          <w:rFonts w:ascii="Arial" w:eastAsia="Times New Roman" w:hAnsi="Arial"/>
          <w:color w:val="000000"/>
        </w:rPr>
        <w:t>żywania wulgaryzmów,</w:t>
      </w:r>
    </w:p>
    <w:p w14:paraId="71910EB7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ind w:hanging="370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w</w:t>
      </w:r>
      <w:r w:rsidRPr="00F46873">
        <w:rPr>
          <w:rFonts w:ascii="Arial" w:eastAsia="Times New Roman" w:hAnsi="Arial"/>
          <w:color w:val="000000"/>
        </w:rPr>
        <w:t>chodzenia na zakazane strony internetowe – portale o treściach demoralizujących,</w:t>
      </w:r>
      <w:r>
        <w:rPr>
          <w:rFonts w:ascii="Arial" w:eastAsia="Times New Roman" w:hAnsi="Arial"/>
          <w:color w:val="000000"/>
        </w:rPr>
        <w:t xml:space="preserve"> w przypadku korzystania z Internetu na terenie Placówki,</w:t>
      </w:r>
    </w:p>
    <w:p w14:paraId="64EE6C6D" w14:textId="77777777" w:rsidR="001C05B2" w:rsidRPr="00F46873" w:rsidRDefault="001C05B2" w:rsidP="001C05B2">
      <w:pPr>
        <w:pStyle w:val="LO-normal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s</w:t>
      </w:r>
      <w:r w:rsidRPr="00F46873">
        <w:rPr>
          <w:rFonts w:ascii="Arial" w:eastAsia="Times New Roman" w:hAnsi="Arial"/>
          <w:color w:val="000000"/>
        </w:rPr>
        <w:t>pożywania alkoholu, palenia wyrobów tytoniowych oraz korzystania z innego rodzaju substancji odurzających,</w:t>
      </w:r>
    </w:p>
    <w:p w14:paraId="29C28BCF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 xml:space="preserve">W sytuacji nie przestrzegania </w:t>
      </w:r>
      <w:r>
        <w:rPr>
          <w:rFonts w:ascii="Arial" w:eastAsia="Times New Roman" w:hAnsi="Arial"/>
          <w:color w:val="000000"/>
        </w:rPr>
        <w:t xml:space="preserve">wyżej wskazanych </w:t>
      </w:r>
      <w:r w:rsidRPr="00F46873">
        <w:rPr>
          <w:rFonts w:ascii="Arial" w:eastAsia="Times New Roman" w:hAnsi="Arial"/>
          <w:color w:val="000000"/>
        </w:rPr>
        <w:t xml:space="preserve">zasad, możliwe są następujące rodzaje </w:t>
      </w:r>
      <w:r>
        <w:rPr>
          <w:rFonts w:ascii="Arial" w:eastAsia="Times New Roman" w:hAnsi="Arial"/>
          <w:color w:val="000000"/>
        </w:rPr>
        <w:t>próśb</w:t>
      </w:r>
      <w:r w:rsidRPr="00F46873">
        <w:rPr>
          <w:rFonts w:ascii="Arial" w:eastAsia="Times New Roman" w:hAnsi="Arial"/>
          <w:color w:val="000000"/>
        </w:rPr>
        <w:t xml:space="preserve"> dyscyplinujących:</w:t>
      </w:r>
    </w:p>
    <w:p w14:paraId="277A417E" w14:textId="77777777" w:rsidR="001C05B2" w:rsidRPr="00F46873" w:rsidRDefault="001C05B2" w:rsidP="001C05B2">
      <w:pPr>
        <w:pStyle w:val="LO-normal"/>
        <w:numPr>
          <w:ilvl w:val="0"/>
          <w:numId w:val="13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u</w:t>
      </w:r>
      <w:r w:rsidRPr="00F46873">
        <w:rPr>
          <w:rFonts w:ascii="Arial" w:eastAsia="Times New Roman" w:hAnsi="Arial"/>
          <w:color w:val="000000"/>
        </w:rPr>
        <w:t>pomnienie ustne,</w:t>
      </w:r>
    </w:p>
    <w:p w14:paraId="182F4895" w14:textId="77777777" w:rsidR="001C05B2" w:rsidRPr="00F46873" w:rsidRDefault="001C05B2" w:rsidP="001C05B2">
      <w:pPr>
        <w:pStyle w:val="LO-normal"/>
        <w:numPr>
          <w:ilvl w:val="0"/>
          <w:numId w:val="13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F46873">
        <w:rPr>
          <w:rFonts w:ascii="Arial" w:eastAsia="Times New Roman" w:hAnsi="Arial"/>
          <w:color w:val="000000"/>
        </w:rPr>
        <w:t>rzeprowadzenie rozmowy wychowawczo – dyscyplinującej,</w:t>
      </w:r>
    </w:p>
    <w:p w14:paraId="69002C61" w14:textId="77777777" w:rsidR="001C05B2" w:rsidRPr="00F46873" w:rsidRDefault="001C05B2" w:rsidP="001C05B2">
      <w:pPr>
        <w:pStyle w:val="LO-normal"/>
        <w:numPr>
          <w:ilvl w:val="0"/>
          <w:numId w:val="13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z</w:t>
      </w:r>
      <w:r w:rsidRPr="00F46873">
        <w:rPr>
          <w:rFonts w:ascii="Arial" w:eastAsia="Times New Roman" w:hAnsi="Arial"/>
          <w:color w:val="000000"/>
        </w:rPr>
        <w:t>awieszenie udziału dziecka w zajęciach Placówki na określony czas.</w:t>
      </w:r>
    </w:p>
    <w:p w14:paraId="46B3848B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 xml:space="preserve">Za wzorową postawę i zaangażowanie w prace na rzecz grupy i aktywny udział w zajęciach wychowankowie nagradzani są pochwałą ustną udzieloną przez </w:t>
      </w:r>
      <w:r w:rsidRPr="00F46873">
        <w:rPr>
          <w:rFonts w:ascii="Arial" w:eastAsia="Times New Roman" w:hAnsi="Arial"/>
          <w:color w:val="000000"/>
        </w:rPr>
        <w:lastRenderedPageBreak/>
        <w:t xml:space="preserve">wychowawcę na forum grupy oraz w inny sposób ustalony przez Kierującego Placówką. </w:t>
      </w:r>
    </w:p>
    <w:p w14:paraId="6FF09346" w14:textId="77777777" w:rsidR="001C05B2" w:rsidRPr="00F4687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W przypadku zniszczenia mienia Placówki, odpowiedzialność za wyrządzone                       przez Wychowanków szkody ponoszą rodzicie (opiekunowie). Zobowiązani                                   są oni do ich naprawienia bądź zwrotu w naturze lub w formie odszkodowania pieniężnego, zgodnie z przepisami kodeksu cywilnego.</w:t>
      </w:r>
    </w:p>
    <w:p w14:paraId="7B4EC8E8" w14:textId="77777777" w:rsidR="001C05B2" w:rsidRPr="00795223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</w:rPr>
      </w:pPr>
      <w:r w:rsidRPr="00F46873">
        <w:rPr>
          <w:rFonts w:ascii="Arial" w:eastAsia="Times New Roman" w:hAnsi="Arial"/>
          <w:color w:val="000000"/>
        </w:rPr>
        <w:t>Sprawy i problemy zaistniałe w grupie dyskutowane są na forum grupy i r</w:t>
      </w:r>
      <w:r>
        <w:rPr>
          <w:rFonts w:ascii="Arial" w:eastAsia="Times New Roman" w:hAnsi="Arial"/>
          <w:color w:val="000000"/>
        </w:rPr>
        <w:t xml:space="preserve">ozwiązywanie  </w:t>
      </w:r>
      <w:r w:rsidRPr="00F46873">
        <w:rPr>
          <w:rFonts w:ascii="Arial" w:eastAsia="Times New Roman" w:hAnsi="Arial"/>
          <w:color w:val="000000"/>
        </w:rPr>
        <w:t xml:space="preserve">w drodze demokratycznych decyzji. </w:t>
      </w:r>
    </w:p>
    <w:p w14:paraId="187E5C74" w14:textId="77777777" w:rsidR="001C05B2" w:rsidRPr="001C05B2" w:rsidRDefault="001C05B2" w:rsidP="001C05B2">
      <w:pPr>
        <w:pStyle w:val="LO-normal"/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bCs/>
        </w:rPr>
      </w:pPr>
      <w:r w:rsidRPr="00DA5811">
        <w:rPr>
          <w:rFonts w:ascii="Arial" w:eastAsia="Times New Roman" w:hAnsi="Arial"/>
          <w:b/>
          <w:bCs/>
          <w:color w:val="000000"/>
        </w:rPr>
        <w:t>W przypadku dwumiesięcznej nieobecności dziecka (pomimo kontaktu z rodzicami lub opiekunami prawnymi) dziecko może zostać skreślone z listy wychowanków Placówki</w:t>
      </w:r>
    </w:p>
    <w:p w14:paraId="09B36B1A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4E32B215" w14:textId="77777777" w:rsidR="001C05B2" w:rsidRPr="005B270E" w:rsidRDefault="001C05B2" w:rsidP="001C05B2">
      <w:pPr>
        <w:pStyle w:val="LO-normal"/>
        <w:spacing w:line="360" w:lineRule="auto"/>
        <w:jc w:val="both"/>
        <w:rPr>
          <w:rFonts w:ascii="Arial" w:hAnsi="Arial"/>
          <w:b/>
          <w:bCs/>
        </w:rPr>
      </w:pPr>
    </w:p>
    <w:p w14:paraId="42AD7E78" w14:textId="77777777" w:rsidR="001C05B2" w:rsidRPr="00795223" w:rsidRDefault="001C05B2" w:rsidP="001C05B2">
      <w:pPr>
        <w:pStyle w:val="LO-normal"/>
        <w:spacing w:line="360" w:lineRule="auto"/>
        <w:jc w:val="center"/>
        <w:rPr>
          <w:rFonts w:ascii="Arial" w:hAnsi="Arial"/>
        </w:rPr>
      </w:pPr>
      <w:r w:rsidRPr="00795223">
        <w:rPr>
          <w:rFonts w:ascii="Arial" w:eastAsia="Times New Roman" w:hAnsi="Arial"/>
          <w:b/>
          <w:color w:val="000000"/>
        </w:rPr>
        <w:t>RODZICE I OPIEKUNOWIE</w:t>
      </w:r>
    </w:p>
    <w:p w14:paraId="14D9A181" w14:textId="7D68C72E" w:rsidR="001C05B2" w:rsidRPr="00795223" w:rsidRDefault="001C05B2" w:rsidP="001C05B2">
      <w:pPr>
        <w:pStyle w:val="LO-normal"/>
        <w:spacing w:line="360" w:lineRule="auto"/>
        <w:jc w:val="center"/>
        <w:rPr>
          <w:rFonts w:ascii="Arial" w:hAnsi="Arial"/>
        </w:rPr>
      </w:pPr>
      <w:r w:rsidRPr="00795223">
        <w:rPr>
          <w:rFonts w:ascii="Arial" w:eastAsia="Times New Roman" w:hAnsi="Arial"/>
          <w:b/>
          <w:color w:val="000000"/>
        </w:rPr>
        <w:t xml:space="preserve">§ </w:t>
      </w:r>
      <w:r>
        <w:rPr>
          <w:rFonts w:ascii="Arial" w:eastAsia="Times New Roman" w:hAnsi="Arial"/>
          <w:b/>
          <w:color w:val="000000"/>
        </w:rPr>
        <w:t>6</w:t>
      </w:r>
    </w:p>
    <w:p w14:paraId="7C159884" w14:textId="77777777" w:rsidR="001C05B2" w:rsidRPr="00795223" w:rsidRDefault="001C05B2" w:rsidP="001C05B2">
      <w:pPr>
        <w:pStyle w:val="LO-normal"/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Rodzice i opiekunowie zobowiązani są do:</w:t>
      </w:r>
    </w:p>
    <w:p w14:paraId="63890B2B" w14:textId="77777777" w:rsidR="001C05B2" w:rsidRPr="00795223" w:rsidRDefault="001C05B2" w:rsidP="001C05B2">
      <w:pPr>
        <w:pStyle w:val="LO-normal"/>
        <w:numPr>
          <w:ilvl w:val="0"/>
          <w:numId w:val="14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z</w:t>
      </w:r>
      <w:r w:rsidRPr="00795223">
        <w:rPr>
          <w:rFonts w:ascii="Arial" w:eastAsia="Times New Roman" w:hAnsi="Arial"/>
          <w:color w:val="000000"/>
        </w:rPr>
        <w:t>apoznania dzieci z niniejszym Regulaminem i pomocy w jego przestrzeganiu,</w:t>
      </w:r>
    </w:p>
    <w:p w14:paraId="1B7E5D58" w14:textId="77777777" w:rsidR="001C05B2" w:rsidRPr="00795223" w:rsidRDefault="001C05B2" w:rsidP="001C05B2">
      <w:pPr>
        <w:pStyle w:val="LO-normal"/>
        <w:numPr>
          <w:ilvl w:val="0"/>
          <w:numId w:val="14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z</w:t>
      </w:r>
      <w:r w:rsidRPr="00795223">
        <w:rPr>
          <w:rFonts w:ascii="Arial" w:eastAsia="Times New Roman" w:hAnsi="Arial"/>
          <w:color w:val="000000"/>
        </w:rPr>
        <w:t>łożenia pisemnego oświadczenia czy dziecko będzie samodzielnie wra</w:t>
      </w:r>
      <w:r>
        <w:rPr>
          <w:rFonts w:ascii="Arial" w:eastAsia="Times New Roman" w:hAnsi="Arial"/>
          <w:color w:val="000000"/>
        </w:rPr>
        <w:t xml:space="preserve">cać z Placówki </w:t>
      </w:r>
      <w:r w:rsidRPr="00795223">
        <w:rPr>
          <w:rFonts w:ascii="Arial" w:eastAsia="Times New Roman" w:hAnsi="Arial"/>
          <w:color w:val="000000"/>
        </w:rPr>
        <w:t>po zakończeniu zajęć, czy też będzie odbierane przez rodzica (opiekuna prawnego) bądź inne upoważnione osoby trzecie</w:t>
      </w:r>
      <w:r>
        <w:rPr>
          <w:rFonts w:ascii="Arial" w:eastAsia="Times New Roman" w:hAnsi="Arial"/>
          <w:color w:val="000000"/>
        </w:rPr>
        <w:t xml:space="preserve">                                                        </w:t>
      </w:r>
    </w:p>
    <w:p w14:paraId="59CFC1F3" w14:textId="77777777" w:rsidR="001C05B2" w:rsidRPr="00795223" w:rsidRDefault="001C05B2" w:rsidP="001C05B2">
      <w:pPr>
        <w:pStyle w:val="LO-normal"/>
        <w:numPr>
          <w:ilvl w:val="0"/>
          <w:numId w:val="14"/>
        </w:numPr>
        <w:spacing w:line="360" w:lineRule="auto"/>
        <w:jc w:val="both"/>
        <w:rPr>
          <w:rFonts w:ascii="Arial" w:hAnsi="Arial"/>
        </w:rPr>
      </w:pPr>
      <w:r>
        <w:rPr>
          <w:rFonts w:ascii="Arial" w:eastAsia="Times New Roman" w:hAnsi="Arial"/>
          <w:color w:val="000000"/>
        </w:rPr>
        <w:t>p</w:t>
      </w:r>
      <w:r w:rsidRPr="00795223">
        <w:rPr>
          <w:rFonts w:ascii="Arial" w:eastAsia="Times New Roman" w:hAnsi="Arial"/>
          <w:color w:val="000000"/>
        </w:rPr>
        <w:t>unktualnego odbierania dzieci po zakończeniu zajęć (dotyczy dzieci, których rodzice/opiekunowie nie wyrazili zgody na samodzielny powrót dziecka do domu)</w:t>
      </w:r>
    </w:p>
    <w:p w14:paraId="12505DF9" w14:textId="77777777" w:rsidR="001C05B2" w:rsidRPr="00EC264E" w:rsidRDefault="001C05B2" w:rsidP="001C05B2">
      <w:pPr>
        <w:pStyle w:val="LO-normal"/>
        <w:numPr>
          <w:ilvl w:val="0"/>
          <w:numId w:val="14"/>
        </w:numPr>
        <w:spacing w:line="360" w:lineRule="auto"/>
        <w:jc w:val="both"/>
        <w:rPr>
          <w:rFonts w:ascii="Arial" w:hAnsi="Arial"/>
          <w:b/>
          <w:bCs/>
        </w:rPr>
      </w:pPr>
      <w:r w:rsidRPr="00DA5811">
        <w:rPr>
          <w:rFonts w:ascii="Arial" w:eastAsia="Times New Roman" w:hAnsi="Arial"/>
          <w:b/>
          <w:bCs/>
          <w:color w:val="000000"/>
        </w:rPr>
        <w:t>niezwłocznego poinformowania Kierującego Placówką o rezygnacji z korzystania z oferty Placówki.</w:t>
      </w:r>
    </w:p>
    <w:p w14:paraId="3031D301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02789406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66D368AB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576354B2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7236A44C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6E2E20EA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0D559CE3" w14:textId="77777777" w:rsidR="001C05B2" w:rsidRDefault="001C05B2" w:rsidP="001C05B2">
      <w:pPr>
        <w:pStyle w:val="LO-normal"/>
        <w:spacing w:line="360" w:lineRule="auto"/>
        <w:jc w:val="both"/>
        <w:rPr>
          <w:rFonts w:ascii="Arial" w:eastAsia="Times New Roman" w:hAnsi="Arial"/>
          <w:b/>
          <w:bCs/>
          <w:color w:val="000000"/>
        </w:rPr>
      </w:pPr>
    </w:p>
    <w:p w14:paraId="18B502B7" w14:textId="77777777" w:rsidR="001C05B2" w:rsidRPr="00DA5811" w:rsidRDefault="001C05B2" w:rsidP="001C05B2">
      <w:pPr>
        <w:pStyle w:val="LO-normal"/>
        <w:spacing w:line="360" w:lineRule="auto"/>
        <w:jc w:val="both"/>
        <w:rPr>
          <w:rFonts w:ascii="Arial" w:hAnsi="Arial"/>
          <w:b/>
          <w:bCs/>
        </w:rPr>
      </w:pPr>
    </w:p>
    <w:p w14:paraId="7335D5FB" w14:textId="77777777" w:rsidR="001C05B2" w:rsidRDefault="001C05B2" w:rsidP="001C05B2">
      <w:pPr>
        <w:pStyle w:val="LO-normal"/>
        <w:spacing w:line="360" w:lineRule="auto"/>
        <w:jc w:val="center"/>
        <w:rPr>
          <w:rFonts w:ascii="Arial" w:eastAsia="Times New Roman" w:hAnsi="Arial"/>
          <w:b/>
          <w:color w:val="000000"/>
        </w:rPr>
      </w:pPr>
    </w:p>
    <w:p w14:paraId="735F0487" w14:textId="77777777" w:rsidR="001C05B2" w:rsidRPr="00795223" w:rsidRDefault="001C05B2" w:rsidP="001C05B2">
      <w:pPr>
        <w:pStyle w:val="LO-normal"/>
        <w:spacing w:line="360" w:lineRule="auto"/>
        <w:jc w:val="center"/>
        <w:rPr>
          <w:rFonts w:ascii="Arial" w:hAnsi="Arial"/>
        </w:rPr>
      </w:pPr>
      <w:r w:rsidRPr="00795223">
        <w:rPr>
          <w:rFonts w:ascii="Arial" w:eastAsia="Times New Roman" w:hAnsi="Arial"/>
          <w:b/>
          <w:color w:val="000000"/>
        </w:rPr>
        <w:lastRenderedPageBreak/>
        <w:t>POSTANOWIENIA KOŃCOWE</w:t>
      </w:r>
    </w:p>
    <w:p w14:paraId="1F3DA31C" w14:textId="31A1A80C" w:rsidR="001C05B2" w:rsidRPr="00795223" w:rsidRDefault="001C05B2" w:rsidP="001C05B2">
      <w:pPr>
        <w:pStyle w:val="LO-normal"/>
        <w:spacing w:line="360" w:lineRule="auto"/>
        <w:jc w:val="center"/>
        <w:rPr>
          <w:rFonts w:ascii="Arial" w:hAnsi="Arial"/>
        </w:rPr>
      </w:pPr>
      <w:r w:rsidRPr="00795223">
        <w:rPr>
          <w:rFonts w:ascii="Arial" w:eastAsia="Times New Roman" w:hAnsi="Arial"/>
          <w:b/>
          <w:color w:val="000000"/>
        </w:rPr>
        <w:t xml:space="preserve">§ </w:t>
      </w:r>
      <w:r>
        <w:rPr>
          <w:rFonts w:ascii="Arial" w:eastAsia="Times New Roman" w:hAnsi="Arial"/>
          <w:b/>
          <w:color w:val="000000"/>
        </w:rPr>
        <w:t>7</w:t>
      </w:r>
      <w:r w:rsidRPr="00795223">
        <w:rPr>
          <w:rFonts w:ascii="Arial" w:eastAsia="Times New Roman" w:hAnsi="Arial"/>
          <w:b/>
          <w:color w:val="000000"/>
        </w:rPr>
        <w:t xml:space="preserve"> </w:t>
      </w:r>
    </w:p>
    <w:p w14:paraId="1AA72A96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ind w:left="0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Rodzice lub opiekunowie zobowiązani są do zapoznania się z Regulaminem</w:t>
      </w:r>
      <w:r>
        <w:rPr>
          <w:rFonts w:ascii="Arial" w:eastAsia="Times New Roman" w:hAnsi="Arial"/>
          <w:color w:val="000000"/>
        </w:rPr>
        <w:t xml:space="preserve"> Placówki  </w:t>
      </w:r>
      <w:r w:rsidRPr="00795223">
        <w:rPr>
          <w:rFonts w:ascii="Arial" w:eastAsia="Times New Roman" w:hAnsi="Arial"/>
          <w:color w:val="000000"/>
        </w:rPr>
        <w:t>i wszelkimi dokumentami stanowiącymi podstawę jej działania.</w:t>
      </w:r>
    </w:p>
    <w:p w14:paraId="1A1985ED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Akceptację reguł zawartych w niniejszym Regulaminie rodzice lub opiekunowie poświadczają własnoręcznym podpisem</w:t>
      </w:r>
    </w:p>
    <w:p w14:paraId="603388DF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Zdjęcia i materiały filmowane, wykonywane podczas zajęć i imprez orga</w:t>
      </w:r>
      <w:r>
        <w:rPr>
          <w:rFonts w:ascii="Arial" w:eastAsia="Times New Roman" w:hAnsi="Arial"/>
          <w:color w:val="000000"/>
        </w:rPr>
        <w:t xml:space="preserve">nizowanych </w:t>
      </w:r>
      <w:r w:rsidRPr="00795223">
        <w:rPr>
          <w:rFonts w:ascii="Arial" w:eastAsia="Times New Roman" w:hAnsi="Arial"/>
          <w:color w:val="000000"/>
        </w:rPr>
        <w:t>przez Placówkę, wykorzystywane są jedynie w celu udokumentowania działań Placówki oraz ich promocji.</w:t>
      </w:r>
    </w:p>
    <w:p w14:paraId="3416C08F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Zgodę na wykorzystanie materiałów zawierających wizerunek dziecka, rodzice                           lub opiekunowie poświadczają własnoręcznym podpisem na wniosku o p</w:t>
      </w:r>
      <w:r>
        <w:rPr>
          <w:rFonts w:ascii="Arial" w:eastAsia="Times New Roman" w:hAnsi="Arial"/>
          <w:color w:val="000000"/>
        </w:rPr>
        <w:t xml:space="preserve">rzyjęcie dziecka  </w:t>
      </w:r>
      <w:r w:rsidRPr="00795223">
        <w:rPr>
          <w:rFonts w:ascii="Arial" w:eastAsia="Times New Roman" w:hAnsi="Arial"/>
          <w:color w:val="000000"/>
        </w:rPr>
        <w:t>w poczet Wychowanków Placówki</w:t>
      </w:r>
      <w:r>
        <w:rPr>
          <w:rFonts w:ascii="Arial" w:eastAsia="Times New Roman" w:hAnsi="Arial"/>
          <w:color w:val="000000"/>
        </w:rPr>
        <w:t xml:space="preserve">.   </w:t>
      </w:r>
      <w:r w:rsidRPr="00795223">
        <w:rPr>
          <w:rFonts w:ascii="Arial" w:eastAsia="Times New Roman" w:hAnsi="Arial"/>
          <w:color w:val="000000"/>
        </w:rPr>
        <w:t xml:space="preserve">Zgoda ta obejmuje wszelkie formy publikacji dotyczące korzystania z oferty Placówki, w szczególności plakaty, foldery, inne drukowane materiały promocyjne, relacje i spoty telewizyjne, radiowe, publikacje w gazetach i czasopismach, rozpowszechniane w Internecie. </w:t>
      </w:r>
    </w:p>
    <w:p w14:paraId="67E5F6DA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Jeśli rodzice nie wyrażą zgody na publikację, o której mowa w § 8, pkt 4 niniejszego Regulaminu, zobowiązani są złożyć pisemne oświadczanie do rąk Kierującego Placówką</w:t>
      </w:r>
      <w:r w:rsidRPr="006A0245">
        <w:rPr>
          <w:rFonts w:ascii="Arial" w:eastAsia="Times New Roman" w:hAnsi="Arial"/>
          <w:color w:val="000000"/>
        </w:rPr>
        <w:t>.</w:t>
      </w:r>
      <w:r>
        <w:rPr>
          <w:rFonts w:ascii="Arial" w:eastAsia="Times New Roman" w:hAnsi="Arial"/>
          <w:color w:val="000000"/>
        </w:rPr>
        <w:t xml:space="preserve"> </w:t>
      </w:r>
      <w:r w:rsidRPr="006A0245">
        <w:rPr>
          <w:rFonts w:ascii="Arial" w:eastAsia="Times New Roman" w:hAnsi="Arial"/>
          <w:color w:val="000000"/>
          <w:u w:val="single"/>
        </w:rPr>
        <w:t>Nie jest</w:t>
      </w:r>
      <w:r w:rsidRPr="00795223">
        <w:rPr>
          <w:rFonts w:ascii="Arial" w:eastAsia="Times New Roman" w:hAnsi="Arial"/>
          <w:color w:val="000000"/>
        </w:rPr>
        <w:t xml:space="preserve"> to jednak równoznaczne z koniecznością wykluczenia dziecka z zajęć i imprez okolicznościowych organizowanych przez Placówkę.</w:t>
      </w:r>
    </w:p>
    <w:p w14:paraId="7C3BFF47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 xml:space="preserve">Wszelkie wnioski i skargi dotyczące działalności Placówki powinny być </w:t>
      </w:r>
      <w:r>
        <w:rPr>
          <w:rFonts w:ascii="Arial" w:eastAsia="Times New Roman" w:hAnsi="Arial"/>
          <w:color w:val="000000"/>
        </w:rPr>
        <w:t xml:space="preserve">skierowane  </w:t>
      </w:r>
      <w:r w:rsidRPr="00795223">
        <w:rPr>
          <w:rFonts w:ascii="Arial" w:eastAsia="Times New Roman" w:hAnsi="Arial"/>
          <w:color w:val="000000"/>
        </w:rPr>
        <w:t>do Kierującego Placówką.</w:t>
      </w:r>
    </w:p>
    <w:p w14:paraId="24BD5130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Rodzice lub opiekunowie wyrażają zgodę na zbieranie i przetwarzanie danych osobowych niezbędnych do sprawowania właściwej opieki nad wychowankiem oraz prowadzenia dokumentacji Placówki zgodnie z ustawą z dnia 10 maja 2018 roku o ochronie danych osobowych</w:t>
      </w:r>
      <w:r>
        <w:rPr>
          <w:rFonts w:ascii="Arial" w:eastAsia="Times New Roman" w:hAnsi="Arial"/>
          <w:color w:val="000000"/>
        </w:rPr>
        <w:t>.</w:t>
      </w:r>
    </w:p>
    <w:p w14:paraId="0DE064CC" w14:textId="77777777" w:rsidR="001C05B2" w:rsidRPr="00795223" w:rsidRDefault="001C05B2" w:rsidP="001C05B2">
      <w:pPr>
        <w:pStyle w:val="LO-normal"/>
        <w:numPr>
          <w:ilvl w:val="0"/>
          <w:numId w:val="15"/>
        </w:numPr>
        <w:spacing w:line="360" w:lineRule="auto"/>
        <w:jc w:val="both"/>
        <w:rPr>
          <w:rFonts w:ascii="Arial" w:hAnsi="Arial"/>
        </w:rPr>
      </w:pPr>
      <w:r w:rsidRPr="00795223">
        <w:rPr>
          <w:rFonts w:ascii="Arial" w:eastAsia="Times New Roman" w:hAnsi="Arial"/>
          <w:color w:val="000000"/>
        </w:rPr>
        <w:t>Dopuszcza się zamknięcie Placówki na okres jednego m</w:t>
      </w:r>
      <w:r>
        <w:rPr>
          <w:rFonts w:ascii="Arial" w:eastAsia="Times New Roman" w:hAnsi="Arial"/>
          <w:color w:val="000000"/>
        </w:rPr>
        <w:t xml:space="preserve">iesiąca </w:t>
      </w:r>
      <w:r w:rsidRPr="00795223">
        <w:rPr>
          <w:rFonts w:ascii="Arial" w:eastAsia="Times New Roman" w:hAnsi="Arial"/>
          <w:color w:val="000000"/>
        </w:rPr>
        <w:t xml:space="preserve">w okresie wakacji letnich. Informacja o zamknięciu Placówki zostanie podana do publicznej wiadomości.  </w:t>
      </w:r>
    </w:p>
    <w:p w14:paraId="7487AF16" w14:textId="77777777" w:rsidR="001C05B2" w:rsidRPr="00795223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54DC0D" w14:textId="77777777" w:rsidR="001C05B2" w:rsidRPr="00795223" w:rsidRDefault="001C05B2" w:rsidP="001C0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84040C" w14:textId="77777777" w:rsidR="00F73F53" w:rsidRDefault="00F73F53"/>
    <w:sectPr w:rsidR="00F7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745E"/>
    <w:multiLevelType w:val="hybridMultilevel"/>
    <w:tmpl w:val="200496D2"/>
    <w:lvl w:ilvl="0" w:tplc="2862BC6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68E"/>
    <w:multiLevelType w:val="multilevel"/>
    <w:tmpl w:val="317CE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20935D04"/>
    <w:multiLevelType w:val="multilevel"/>
    <w:tmpl w:val="8A6E37B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28BB39C5"/>
    <w:multiLevelType w:val="multilevel"/>
    <w:tmpl w:val="DD744A4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2F5179E1"/>
    <w:multiLevelType w:val="hybridMultilevel"/>
    <w:tmpl w:val="B7302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55680"/>
    <w:multiLevelType w:val="multilevel"/>
    <w:tmpl w:val="77266C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3CDB562E"/>
    <w:multiLevelType w:val="hybridMultilevel"/>
    <w:tmpl w:val="2F72AE1E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05826AE"/>
    <w:multiLevelType w:val="multilevel"/>
    <w:tmpl w:val="0CD4A00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42D64C19"/>
    <w:multiLevelType w:val="multilevel"/>
    <w:tmpl w:val="50CE79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4E7C2A4D"/>
    <w:multiLevelType w:val="multilevel"/>
    <w:tmpl w:val="F0FEED7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4F967084"/>
    <w:multiLevelType w:val="multilevel"/>
    <w:tmpl w:val="705A8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4FC04B7B"/>
    <w:multiLevelType w:val="hybridMultilevel"/>
    <w:tmpl w:val="E05C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85E86"/>
    <w:multiLevelType w:val="hybridMultilevel"/>
    <w:tmpl w:val="ECA2B8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1C714E"/>
    <w:multiLevelType w:val="hybridMultilevel"/>
    <w:tmpl w:val="E1CE1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72D7"/>
    <w:multiLevelType w:val="multilevel"/>
    <w:tmpl w:val="0EC4C39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num w:numId="1" w16cid:durableId="1686055284">
    <w:abstractNumId w:val="0"/>
  </w:num>
  <w:num w:numId="2" w16cid:durableId="1585912435">
    <w:abstractNumId w:val="6"/>
  </w:num>
  <w:num w:numId="3" w16cid:durableId="1449229653">
    <w:abstractNumId w:val="11"/>
  </w:num>
  <w:num w:numId="4" w16cid:durableId="792987586">
    <w:abstractNumId w:val="4"/>
  </w:num>
  <w:num w:numId="5" w16cid:durableId="591744918">
    <w:abstractNumId w:val="13"/>
  </w:num>
  <w:num w:numId="6" w16cid:durableId="1817067677">
    <w:abstractNumId w:val="12"/>
  </w:num>
  <w:num w:numId="7" w16cid:durableId="936794133">
    <w:abstractNumId w:val="1"/>
  </w:num>
  <w:num w:numId="8" w16cid:durableId="1626813111">
    <w:abstractNumId w:val="2"/>
  </w:num>
  <w:num w:numId="9" w16cid:durableId="298607385">
    <w:abstractNumId w:val="5"/>
  </w:num>
  <w:num w:numId="10" w16cid:durableId="369453879">
    <w:abstractNumId w:val="14"/>
  </w:num>
  <w:num w:numId="11" w16cid:durableId="529495268">
    <w:abstractNumId w:val="7"/>
  </w:num>
  <w:num w:numId="12" w16cid:durableId="1605654680">
    <w:abstractNumId w:val="3"/>
  </w:num>
  <w:num w:numId="13" w16cid:durableId="1028603370">
    <w:abstractNumId w:val="9"/>
  </w:num>
  <w:num w:numId="14" w16cid:durableId="1033191429">
    <w:abstractNumId w:val="8"/>
  </w:num>
  <w:num w:numId="15" w16cid:durableId="1682118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53"/>
    <w:rsid w:val="001C05B2"/>
    <w:rsid w:val="006B60FD"/>
    <w:rsid w:val="00F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2511"/>
  <w15:chartTrackingRefBased/>
  <w15:docId w15:val="{094C4BE1-126E-49B7-96EC-2067A82B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B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F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F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F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F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F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F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F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F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F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F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F53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1C05B2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1462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GOPSRodzina500</dc:creator>
  <cp:keywords/>
  <dc:description/>
  <cp:lastModifiedBy>GOPSRodzina500</cp:lastModifiedBy>
  <cp:revision>2</cp:revision>
  <dcterms:created xsi:type="dcterms:W3CDTF">2025-11-12T09:58:00Z</dcterms:created>
  <dcterms:modified xsi:type="dcterms:W3CDTF">2025-11-12T10:02:00Z</dcterms:modified>
</cp:coreProperties>
</file>